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604B9">
        <w:rPr>
          <w:rFonts w:ascii="Arial" w:hAnsi="Arial" w:cs="Arial"/>
          <w:bCs/>
          <w:color w:val="404040"/>
          <w:sz w:val="24"/>
          <w:szCs w:val="24"/>
        </w:rPr>
        <w:t xml:space="preserve">Rocío </w:t>
      </w:r>
      <w:proofErr w:type="spellStart"/>
      <w:r w:rsidR="00C604B9">
        <w:rPr>
          <w:rFonts w:ascii="Arial" w:hAnsi="Arial" w:cs="Arial"/>
          <w:bCs/>
          <w:color w:val="404040"/>
          <w:sz w:val="24"/>
          <w:szCs w:val="24"/>
        </w:rPr>
        <w:t>Cristchfield</w:t>
      </w:r>
      <w:proofErr w:type="spellEnd"/>
      <w:r w:rsidR="00C604B9">
        <w:rPr>
          <w:rFonts w:ascii="Arial" w:hAnsi="Arial" w:cs="Arial"/>
          <w:bCs/>
          <w:color w:val="404040"/>
          <w:sz w:val="24"/>
          <w:szCs w:val="24"/>
        </w:rPr>
        <w:t xml:space="preserve">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604B9">
        <w:rPr>
          <w:rFonts w:ascii="Arial" w:hAnsi="Arial" w:cs="Arial"/>
          <w:bCs/>
          <w:color w:val="404040"/>
          <w:sz w:val="24"/>
          <w:szCs w:val="24"/>
        </w:rPr>
        <w:t>Maestría en Política y Gestión Pública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C604B9">
        <w:rPr>
          <w:rFonts w:ascii="Arial" w:hAnsi="Arial" w:cs="Arial"/>
          <w:b/>
          <w:bCs/>
          <w:color w:val="404040"/>
          <w:sz w:val="24"/>
          <w:szCs w:val="24"/>
        </w:rPr>
        <w:t xml:space="preserve">3432773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604B9">
        <w:rPr>
          <w:rFonts w:ascii="Arial" w:hAnsi="Arial" w:cs="Arial"/>
          <w:b/>
          <w:bCs/>
          <w:color w:val="404040"/>
          <w:sz w:val="24"/>
          <w:szCs w:val="24"/>
        </w:rPr>
        <w:t>11658630</w:t>
      </w:r>
      <w:r w:rsidR="00C604B9">
        <w:rPr>
          <w:rFonts w:ascii="Helvetica" w:hAnsi="Helvetica" w:cs="Helvetica"/>
          <w:sz w:val="18"/>
          <w:szCs w:val="18"/>
        </w:rPr>
        <w:t xml:space="preserve"> (Maestría)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348D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437DB" w:rsidRPr="00871E2D" w:rsidRDefault="00BB2BF2" w:rsidP="00E4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D2229">
        <w:rPr>
          <w:rFonts w:ascii="Arial" w:hAnsi="Arial" w:cs="Arial"/>
          <w:b/>
          <w:color w:val="404040"/>
          <w:sz w:val="24"/>
          <w:szCs w:val="24"/>
        </w:rPr>
        <w:t>s</w:t>
      </w:r>
      <w:r w:rsidR="00E437D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437DB" w:rsidRPr="00871E2D">
        <w:rPr>
          <w:rFonts w:ascii="Arial" w:hAnsi="Arial" w:cs="Arial"/>
          <w:sz w:val="20"/>
          <w:szCs w:val="20"/>
        </w:rPr>
        <w:t>2015- 2017</w:t>
      </w:r>
    </w:p>
    <w:p w:rsidR="00E437DB" w:rsidRPr="00871E2D" w:rsidRDefault="00E437DB" w:rsidP="00E4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E2D">
        <w:rPr>
          <w:rFonts w:ascii="Arial" w:hAnsi="Arial" w:cs="Arial"/>
          <w:sz w:val="20"/>
          <w:szCs w:val="20"/>
        </w:rPr>
        <w:t>Maestría en Política y Gestión Pública.</w:t>
      </w:r>
    </w:p>
    <w:p w:rsidR="00E437DB" w:rsidRDefault="00E437DB" w:rsidP="00E4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Esc.</w:t>
      </w:r>
      <w:r w:rsidRPr="00E437DB">
        <w:rPr>
          <w:rFonts w:ascii="Arial" w:hAnsi="Arial" w:cs="Arial"/>
          <w:sz w:val="20"/>
          <w:szCs w:val="20"/>
        </w:rPr>
        <w:t xml:space="preserve"> </w:t>
      </w:r>
      <w:r w:rsidRPr="00871E2D">
        <w:rPr>
          <w:rFonts w:ascii="Arial" w:hAnsi="Arial" w:cs="Arial"/>
          <w:sz w:val="20"/>
          <w:szCs w:val="20"/>
        </w:rPr>
        <w:t>Universidad de Xalapa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E437DB" w:rsidRPr="00871E2D" w:rsidRDefault="00E437DB" w:rsidP="00E4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D2229">
        <w:rPr>
          <w:rFonts w:ascii="Arial" w:hAnsi="Arial" w:cs="Arial"/>
          <w:b/>
          <w:color w:val="404040"/>
          <w:sz w:val="24"/>
          <w:szCs w:val="24"/>
        </w:rPr>
        <w:t>s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871E2D">
        <w:rPr>
          <w:rFonts w:ascii="Arial" w:hAnsi="Arial" w:cs="Arial"/>
          <w:sz w:val="20"/>
          <w:szCs w:val="20"/>
        </w:rPr>
        <w:t>1992 – 1996</w:t>
      </w:r>
    </w:p>
    <w:p w:rsidR="00E437DB" w:rsidRPr="00871E2D" w:rsidRDefault="00E437DB" w:rsidP="00E43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 en Derecho</w:t>
      </w:r>
      <w:r w:rsidRPr="00871E2D">
        <w:rPr>
          <w:rFonts w:ascii="Arial" w:hAnsi="Arial" w:cs="Arial"/>
          <w:sz w:val="20"/>
          <w:szCs w:val="20"/>
        </w:rPr>
        <w:t xml:space="preserve">. </w:t>
      </w:r>
    </w:p>
    <w:p w:rsidR="00BB2BF2" w:rsidRPr="00BB2BF2" w:rsidRDefault="00E437D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Esc.</w:t>
      </w:r>
      <w:r w:rsidRPr="00E437DB">
        <w:rPr>
          <w:rFonts w:ascii="Arial" w:hAnsi="Arial" w:cs="Arial"/>
          <w:sz w:val="20"/>
          <w:szCs w:val="20"/>
        </w:rPr>
        <w:t xml:space="preserve"> </w:t>
      </w:r>
      <w:r w:rsidRPr="00871E2D">
        <w:rPr>
          <w:rFonts w:ascii="Arial" w:hAnsi="Arial" w:cs="Arial"/>
          <w:sz w:val="20"/>
          <w:szCs w:val="20"/>
        </w:rPr>
        <w:t>Universidad Veracruzana</w:t>
      </w:r>
      <w:r>
        <w:rPr>
          <w:rFonts w:ascii="Arial" w:hAnsi="Arial" w:cs="Arial"/>
          <w:sz w:val="20"/>
          <w:szCs w:val="20"/>
        </w:rPr>
        <w:t>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E0448" w:rsidRDefault="004E0448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Abril 2019 a la fecha.</w:t>
      </w:r>
    </w:p>
    <w:p w:rsidR="009D2229" w:rsidRPr="004E0448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E04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Coordinadora en la Unidad de Atención Temprana</w:t>
      </w:r>
    </w:p>
    <w:p w:rsidR="004E0448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E2D">
        <w:rPr>
          <w:rFonts w:ascii="Arial" w:hAnsi="Arial" w:cs="Arial"/>
          <w:sz w:val="20"/>
          <w:szCs w:val="20"/>
        </w:rPr>
        <w:t>DXI Distrito con sede en Xalapa, Ver.</w:t>
      </w:r>
    </w:p>
    <w:p w:rsidR="004E0448" w:rsidRPr="00871E2D" w:rsidRDefault="004E0448" w:rsidP="004E0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Años 2015</w:t>
      </w:r>
      <w:r w:rsidRPr="00871E2D">
        <w:rPr>
          <w:rFonts w:ascii="Arial" w:hAnsi="Arial" w:cs="Arial"/>
          <w:sz w:val="20"/>
          <w:szCs w:val="20"/>
        </w:rPr>
        <w:t>-2019</w:t>
      </w:r>
    </w:p>
    <w:p w:rsidR="009D2229" w:rsidRPr="00871E2D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Facilitadora Certificada en la Fiscalía General del Estado de Veracruz.</w:t>
      </w:r>
      <w:r w:rsidRPr="00871E2D">
        <w:rPr>
          <w:rFonts w:ascii="Arial" w:hAnsi="Arial" w:cs="Arial"/>
          <w:sz w:val="20"/>
          <w:szCs w:val="20"/>
        </w:rPr>
        <w:t xml:space="preserve"> Unidad de Atención Temprana DXI Distrito con sede en Xalapa, Ver.</w:t>
      </w:r>
    </w:p>
    <w:p w:rsidR="004E0448" w:rsidRPr="004E0448" w:rsidRDefault="004E0448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448">
        <w:rPr>
          <w:rFonts w:ascii="Arial" w:hAnsi="Arial" w:cs="Arial"/>
          <w:sz w:val="20"/>
          <w:szCs w:val="20"/>
        </w:rPr>
        <w:t>Años 2017 a 2019.</w:t>
      </w:r>
    </w:p>
    <w:p w:rsidR="009D2229" w:rsidRPr="00871E2D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Ponente en los talleres y cursos de capacitación de la FGE</w:t>
      </w:r>
      <w:r w:rsidRPr="00871E2D">
        <w:rPr>
          <w:rFonts w:ascii="Arial" w:hAnsi="Arial" w:cs="Arial"/>
          <w:sz w:val="20"/>
          <w:szCs w:val="20"/>
        </w:rPr>
        <w:t xml:space="preserve"> impartidos a personal de la Fiscalía y a abogados del Estado</w:t>
      </w:r>
    </w:p>
    <w:p w:rsidR="009D2229" w:rsidRPr="00871E2D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Temas</w:t>
      </w:r>
      <w:r w:rsidRPr="00871E2D">
        <w:rPr>
          <w:rFonts w:ascii="Arial" w:hAnsi="Arial" w:cs="Arial"/>
          <w:sz w:val="20"/>
          <w:szCs w:val="20"/>
        </w:rPr>
        <w:t xml:space="preserve">: Justicia para Adolescentes, Actualización para Facilitadores en el Sistema de Justicia Penal, Salidas Alternas con Enfoque de Mecanismos Alternativos de Solución de Controversias, Especialización para agentes del Ministerio Publico y/o Fiscales con Enfoque en el Sistema Integral de Justicia para Adolecentes </w:t>
      </w:r>
    </w:p>
    <w:p w:rsidR="009D2229" w:rsidRPr="00871E2D" w:rsidRDefault="008F45F6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Años </w:t>
      </w:r>
      <w:r w:rsidR="009D2229" w:rsidRPr="00871E2D">
        <w:rPr>
          <w:rFonts w:ascii="Arial" w:hAnsi="Arial" w:cs="Arial"/>
          <w:sz w:val="20"/>
          <w:szCs w:val="20"/>
        </w:rPr>
        <w:t>2013 – 2015</w:t>
      </w:r>
    </w:p>
    <w:p w:rsidR="009D2229" w:rsidRPr="00871E2D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Directora del Centro Estatal de Prevención Social de la Violencia y la Delincuencia con Participación Ciudadana en la Secretaría Ejecutiva del Sistema y del Consejo Estatal de Seguridad Pública de Veracruz</w:t>
      </w:r>
      <w:r w:rsidRPr="00871E2D">
        <w:rPr>
          <w:rFonts w:ascii="Arial" w:hAnsi="Arial" w:cs="Arial"/>
          <w:sz w:val="20"/>
          <w:szCs w:val="20"/>
        </w:rPr>
        <w:t>.</w:t>
      </w:r>
    </w:p>
    <w:p w:rsidR="009D2229" w:rsidRPr="00871E2D" w:rsidRDefault="008F45F6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Años </w:t>
      </w:r>
      <w:r w:rsidR="009D2229" w:rsidRPr="00871E2D">
        <w:rPr>
          <w:rFonts w:ascii="Arial" w:hAnsi="Arial" w:cs="Arial"/>
          <w:sz w:val="20"/>
          <w:szCs w:val="20"/>
        </w:rPr>
        <w:t>2011 – 2012</w:t>
      </w:r>
    </w:p>
    <w:p w:rsidR="009D2229" w:rsidRPr="004E0448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Secretaria Técnica del Consejo Consultivo de la Comisión Estatal de Derechos Humanos Veracruz</w:t>
      </w:r>
      <w:r w:rsidR="004E0448">
        <w:rPr>
          <w:rFonts w:ascii="Arial" w:hAnsi="Arial" w:cs="Arial"/>
          <w:b/>
          <w:sz w:val="20"/>
          <w:szCs w:val="20"/>
        </w:rPr>
        <w:t>.</w:t>
      </w:r>
    </w:p>
    <w:p w:rsidR="009D2229" w:rsidRPr="00871E2D" w:rsidRDefault="008F45F6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Años </w:t>
      </w:r>
      <w:r w:rsidR="009D2229" w:rsidRPr="00871E2D">
        <w:rPr>
          <w:rFonts w:ascii="Arial" w:hAnsi="Arial" w:cs="Arial"/>
          <w:sz w:val="20"/>
          <w:szCs w:val="20"/>
        </w:rPr>
        <w:t>2007 – 2010</w:t>
      </w:r>
    </w:p>
    <w:p w:rsidR="009D2229" w:rsidRPr="004E0448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Asistente de las Comisiones de Justicia y Puntos Constitucionales y Desarrollo y Fortalecimiento Municipal en la LXI Legislatura del Estado de Veracruz.</w:t>
      </w:r>
    </w:p>
    <w:p w:rsidR="009D2229" w:rsidRPr="00871E2D" w:rsidRDefault="008F45F6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Años </w:t>
      </w:r>
      <w:r w:rsidR="009D2229" w:rsidRPr="00871E2D">
        <w:rPr>
          <w:rFonts w:ascii="Arial" w:hAnsi="Arial" w:cs="Arial"/>
          <w:sz w:val="20"/>
          <w:szCs w:val="20"/>
        </w:rPr>
        <w:t>2002 – 2007</w:t>
      </w:r>
    </w:p>
    <w:p w:rsidR="009D2229" w:rsidRPr="004E0448" w:rsidRDefault="009D2229" w:rsidP="009D2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0448">
        <w:rPr>
          <w:rFonts w:ascii="Arial" w:hAnsi="Arial" w:cs="Arial"/>
          <w:b/>
          <w:sz w:val="20"/>
          <w:szCs w:val="20"/>
        </w:rPr>
        <w:t>Coordinadora Municipal de Prevención del Delito en el H. Ayuntamiento Constitucional de Córdoba,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F45F6" w:rsidRPr="00871E2D" w:rsidRDefault="008F45F6" w:rsidP="008F45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71E2D"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8F45F6" w:rsidRPr="00871E2D" w:rsidRDefault="008F45F6" w:rsidP="008F45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71E2D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F45F6" w:rsidRPr="00871E2D" w:rsidRDefault="008F45F6" w:rsidP="008F45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71E2D">
        <w:rPr>
          <w:rFonts w:ascii="NeoSansPro-Regular" w:hAnsi="NeoSansPro-Regular" w:cs="NeoSansPro-Regular"/>
          <w:color w:val="404040"/>
          <w:sz w:val="20"/>
          <w:szCs w:val="20"/>
        </w:rPr>
        <w:t>Política y Gestión Pública</w:t>
      </w:r>
    </w:p>
    <w:p w:rsidR="008F45F6" w:rsidRPr="00871E2D" w:rsidRDefault="008F45F6" w:rsidP="008F45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71E2D">
        <w:rPr>
          <w:rFonts w:ascii="NeoSansPro-Regular" w:hAnsi="NeoSansPro-Regular" w:cs="NeoSansPro-Regular"/>
          <w:color w:val="404040"/>
          <w:sz w:val="20"/>
          <w:szCs w:val="20"/>
        </w:rPr>
        <w:t xml:space="preserve">Mecanismos Alternativos de Solución de Controversias </w:t>
      </w:r>
    </w:p>
    <w:p w:rsidR="008F45F6" w:rsidRPr="00871E2D" w:rsidRDefault="008F45F6" w:rsidP="008F45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71E2D">
        <w:rPr>
          <w:rFonts w:ascii="NeoSansPro-Regular" w:hAnsi="NeoSansPro-Regular" w:cs="NeoSansPro-Regular"/>
          <w:color w:val="404040"/>
          <w:sz w:val="20"/>
          <w:szCs w:val="20"/>
        </w:rPr>
        <w:t>Justicia para adolescentes</w:t>
      </w:r>
    </w:p>
    <w:sectPr w:rsidR="008F45F6" w:rsidRPr="00871E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95" w:rsidRDefault="007B4395" w:rsidP="00AB5916">
      <w:pPr>
        <w:spacing w:after="0" w:line="240" w:lineRule="auto"/>
      </w:pPr>
      <w:r>
        <w:separator/>
      </w:r>
    </w:p>
  </w:endnote>
  <w:endnote w:type="continuationSeparator" w:id="0">
    <w:p w:rsidR="007B4395" w:rsidRDefault="007B43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95" w:rsidRDefault="007B4395" w:rsidP="00AB5916">
      <w:pPr>
        <w:spacing w:after="0" w:line="240" w:lineRule="auto"/>
      </w:pPr>
      <w:r>
        <w:separator/>
      </w:r>
    </w:p>
  </w:footnote>
  <w:footnote w:type="continuationSeparator" w:id="0">
    <w:p w:rsidR="007B4395" w:rsidRDefault="007B43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06BD"/>
    <w:rsid w:val="00304E91"/>
    <w:rsid w:val="003E7CE6"/>
    <w:rsid w:val="00430486"/>
    <w:rsid w:val="00462C41"/>
    <w:rsid w:val="00471D01"/>
    <w:rsid w:val="004A1170"/>
    <w:rsid w:val="004B2D6E"/>
    <w:rsid w:val="004B474E"/>
    <w:rsid w:val="004E0448"/>
    <w:rsid w:val="004E4FFA"/>
    <w:rsid w:val="005502F5"/>
    <w:rsid w:val="0058621C"/>
    <w:rsid w:val="005A32B3"/>
    <w:rsid w:val="00600D12"/>
    <w:rsid w:val="006100E2"/>
    <w:rsid w:val="006B643A"/>
    <w:rsid w:val="006C2CDA"/>
    <w:rsid w:val="00723B67"/>
    <w:rsid w:val="00726727"/>
    <w:rsid w:val="00785C57"/>
    <w:rsid w:val="007B4395"/>
    <w:rsid w:val="0080795B"/>
    <w:rsid w:val="00846235"/>
    <w:rsid w:val="008C3D4C"/>
    <w:rsid w:val="008D2A81"/>
    <w:rsid w:val="008F45F6"/>
    <w:rsid w:val="009348DB"/>
    <w:rsid w:val="00966C29"/>
    <w:rsid w:val="009D2229"/>
    <w:rsid w:val="00A5185B"/>
    <w:rsid w:val="00A66637"/>
    <w:rsid w:val="00AB5916"/>
    <w:rsid w:val="00B55469"/>
    <w:rsid w:val="00BA21B4"/>
    <w:rsid w:val="00BB2BF2"/>
    <w:rsid w:val="00C604B9"/>
    <w:rsid w:val="00C712B1"/>
    <w:rsid w:val="00CE7F12"/>
    <w:rsid w:val="00D03386"/>
    <w:rsid w:val="00D87C09"/>
    <w:rsid w:val="00DB2FA1"/>
    <w:rsid w:val="00DB73CA"/>
    <w:rsid w:val="00DE2E01"/>
    <w:rsid w:val="00E437DB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80917-4EA6-4F13-86A7-EA47B0C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2019-11-13T17:00:00Z</dcterms:created>
  <dcterms:modified xsi:type="dcterms:W3CDTF">2019-12-02T16:54:00Z</dcterms:modified>
</cp:coreProperties>
</file>